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6BB0A" w14:textId="77777777" w:rsidR="00A930D4" w:rsidRDefault="00A930D4" w:rsidP="00A930D4">
      <w:pPr>
        <w:tabs>
          <w:tab w:val="right" w:pos="10080"/>
        </w:tabs>
        <w:spacing w:after="240"/>
        <w:rPr>
          <w:rFonts w:cs="Arial"/>
          <w:b/>
          <w:szCs w:val="22"/>
        </w:rPr>
      </w:pPr>
      <w:r>
        <w:rPr>
          <w:noProof/>
        </w:rPr>
        <w:drawing>
          <wp:inline distT="0" distB="0" distL="0" distR="0" wp14:anchorId="56F2397B" wp14:editId="259404A5">
            <wp:extent cx="2297032" cy="552450"/>
            <wp:effectExtent l="0" t="0" r="8255" b="0"/>
            <wp:docPr id="1" name="Picture 1" descr="College of the Desert" title="College of the De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_Logo_Lr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4336" cy="561422"/>
                    </a:xfrm>
                    <a:prstGeom prst="rect">
                      <a:avLst/>
                    </a:prstGeom>
                  </pic:spPr>
                </pic:pic>
              </a:graphicData>
            </a:graphic>
          </wp:inline>
        </w:drawing>
      </w:r>
      <w:r>
        <w:rPr>
          <w:b/>
          <w:szCs w:val="22"/>
        </w:rPr>
        <w:tab/>
      </w:r>
    </w:p>
    <w:p w14:paraId="43924600" w14:textId="77777777" w:rsidR="00A930D4" w:rsidRDefault="00824A4D" w:rsidP="00A930D4">
      <w:pPr>
        <w:pStyle w:val="Heading1"/>
      </w:pPr>
      <w:r>
        <w:t>College Planning Council</w:t>
      </w:r>
    </w:p>
    <w:p w14:paraId="5D943FE5" w14:textId="20F995B3" w:rsidR="00A930D4" w:rsidRDefault="00A459EB" w:rsidP="00A930D4">
      <w:pPr>
        <w:pStyle w:val="Heading1"/>
      </w:pPr>
      <w:bookmarkStart w:id="0" w:name="_Toc8300034"/>
      <w:r>
        <w:t xml:space="preserve">Draft </w:t>
      </w:r>
      <w:r w:rsidR="00824A4D">
        <w:t xml:space="preserve">Minutes for </w:t>
      </w:r>
      <w:r w:rsidR="00CA770B">
        <w:t xml:space="preserve">Friday, </w:t>
      </w:r>
      <w:r w:rsidR="00BF6D8C">
        <w:t xml:space="preserve">May </w:t>
      </w:r>
      <w:r w:rsidR="000E7F1A">
        <w:t>28</w:t>
      </w:r>
      <w:r w:rsidR="00A930D4">
        <w:t>, 20</w:t>
      </w:r>
      <w:bookmarkEnd w:id="0"/>
      <w:r>
        <w:t>21</w:t>
      </w:r>
    </w:p>
    <w:p w14:paraId="1B64227D" w14:textId="77777777" w:rsidR="00A930D4" w:rsidRPr="00567F9D" w:rsidRDefault="00A930D4" w:rsidP="00A930D4">
      <w:pPr>
        <w:jc w:val="center"/>
      </w:pPr>
      <w:bookmarkStart w:id="1" w:name="OLE_LINK3"/>
      <w:bookmarkStart w:id="2" w:name="OLE_LINK4"/>
      <w:r>
        <w:t>10:00 am – 12:00 p</w:t>
      </w:r>
      <w:bookmarkEnd w:id="1"/>
      <w:bookmarkEnd w:id="2"/>
      <w:r w:rsidR="00824A4D">
        <w:t>m</w:t>
      </w:r>
    </w:p>
    <w:p w14:paraId="6ECE654E" w14:textId="77777777" w:rsidR="00A930D4" w:rsidRPr="00824A4D" w:rsidRDefault="00A930D4" w:rsidP="00A930D4">
      <w:pPr>
        <w:pStyle w:val="Heading2"/>
        <w:spacing w:line="240" w:lineRule="auto"/>
        <w:rPr>
          <w:rStyle w:val="Heading2Char"/>
          <w:b/>
        </w:rPr>
      </w:pPr>
      <w:bookmarkStart w:id="3" w:name="_Toc8300035"/>
      <w:r w:rsidRPr="00824A4D">
        <w:rPr>
          <w:rStyle w:val="Heading2Char"/>
          <w:b/>
        </w:rPr>
        <w:t>Meeting Participants</w:t>
      </w:r>
      <w:bookmarkEnd w:id="3"/>
    </w:p>
    <w:p w14:paraId="7F114942" w14:textId="13EED4AD" w:rsidR="00A930D4" w:rsidRPr="007A601B" w:rsidRDefault="00A930D4" w:rsidP="00A930D4">
      <w:pPr>
        <w:pStyle w:val="Heading3"/>
        <w:numPr>
          <w:ilvl w:val="0"/>
          <w:numId w:val="0"/>
        </w:numPr>
        <w:spacing w:before="160"/>
        <w:rPr>
          <w:rStyle w:val="Heading2Char"/>
          <w:b/>
          <w:color w:val="000000" w:themeColor="text1"/>
          <w:sz w:val="24"/>
          <w:szCs w:val="24"/>
        </w:rPr>
      </w:pPr>
      <w:bookmarkStart w:id="4" w:name="_Toc8300036"/>
      <w:r w:rsidRPr="007A601B">
        <w:rPr>
          <w:rStyle w:val="Heading2Char"/>
          <w:b/>
          <w:color w:val="000000" w:themeColor="text1"/>
          <w:sz w:val="24"/>
          <w:szCs w:val="24"/>
        </w:rPr>
        <w:t>Committee Members Present</w:t>
      </w:r>
      <w:bookmarkEnd w:id="4"/>
    </w:p>
    <w:p w14:paraId="7AE2EB7E" w14:textId="12A6FF1E" w:rsidR="00865F6A" w:rsidRDefault="00865F6A" w:rsidP="0092444E">
      <w:pPr>
        <w:ind w:left="360"/>
      </w:pPr>
      <w:bookmarkStart w:id="5" w:name="_Toc8300037"/>
      <w:r>
        <w:t xml:space="preserve">Jeff Baker, Kim Dozier, Laurilie Jackson, Pablo Romero, Maria Elena Cruz Santoyo, Angel Meraz, Donna Greene, Juan Moreno Ibarra, Michael McJilton, Carl Farmer, Linda Emerson, Oceana Collins, Robert Holmes, David Gonzalez, Liliana Casas, Patricia Hernandez-Beltran, Catherine Abbott, </w:t>
      </w:r>
      <w:r w:rsidRPr="008036D8">
        <w:t>Mary Lou Marrujo,</w:t>
      </w:r>
      <w:r>
        <w:t xml:space="preserve"> Douglas Benoit, </w:t>
      </w:r>
      <w:r w:rsidR="0092444E">
        <w:t>Amanda Phillips</w:t>
      </w:r>
      <w:r>
        <w:t>, Jessica Enders, Sheri Willis, John Ramont, Mark Zacovic, Annebelle Nery, Daniel Martinez</w:t>
      </w:r>
      <w:proofErr w:type="gramStart"/>
      <w:r>
        <w:t>, ,</w:t>
      </w:r>
      <w:proofErr w:type="gramEnd"/>
      <w:r>
        <w:t xml:space="preserve"> Carlos Maldonado, Katie Chartier</w:t>
      </w:r>
    </w:p>
    <w:p w14:paraId="53D89DC0" w14:textId="6DD4E119" w:rsidR="00634790" w:rsidRDefault="00A930D4" w:rsidP="007C63A6">
      <w:pPr>
        <w:pStyle w:val="Heading3"/>
        <w:numPr>
          <w:ilvl w:val="0"/>
          <w:numId w:val="0"/>
        </w:numPr>
        <w:spacing w:before="160"/>
        <w:rPr>
          <w:rStyle w:val="Heading2Char"/>
          <w:b/>
          <w:color w:val="000000" w:themeColor="text1"/>
          <w:sz w:val="24"/>
          <w:szCs w:val="24"/>
        </w:rPr>
      </w:pPr>
      <w:r w:rsidRPr="00824A4D">
        <w:rPr>
          <w:rStyle w:val="Heading2Char"/>
          <w:b/>
          <w:color w:val="000000" w:themeColor="text1"/>
          <w:sz w:val="24"/>
          <w:szCs w:val="24"/>
        </w:rPr>
        <w:t>Committee Members Not Present</w:t>
      </w:r>
      <w:bookmarkEnd w:id="5"/>
    </w:p>
    <w:p w14:paraId="1ACC74DE" w14:textId="2C4F1AC8" w:rsidR="00364C16" w:rsidRPr="00364C16" w:rsidRDefault="00364C16" w:rsidP="00915ED8">
      <w:pPr>
        <w:ind w:left="360"/>
      </w:pPr>
      <w:r>
        <w:t xml:space="preserve">Michael </w:t>
      </w:r>
      <w:r w:rsidR="0092444E">
        <w:t>Gayle, Jessica Dominguez, Ed Reed, Oscar Espinoza-Parra, Pam Hunter</w:t>
      </w:r>
    </w:p>
    <w:p w14:paraId="5657DF98" w14:textId="5A3DE1EA" w:rsidR="00A930D4" w:rsidRDefault="00A930D4" w:rsidP="00A930D4">
      <w:pPr>
        <w:pStyle w:val="Heading3"/>
        <w:numPr>
          <w:ilvl w:val="0"/>
          <w:numId w:val="0"/>
        </w:numPr>
        <w:spacing w:before="160"/>
        <w:rPr>
          <w:rStyle w:val="Heading2Char"/>
          <w:b/>
          <w:color w:val="000000" w:themeColor="text1"/>
          <w:sz w:val="24"/>
          <w:szCs w:val="24"/>
        </w:rPr>
      </w:pPr>
      <w:bookmarkStart w:id="6" w:name="_Toc8300038"/>
      <w:r w:rsidRPr="00824A4D">
        <w:rPr>
          <w:rStyle w:val="Heading2Char"/>
          <w:b/>
          <w:color w:val="000000" w:themeColor="text1"/>
          <w:sz w:val="24"/>
          <w:szCs w:val="24"/>
        </w:rPr>
        <w:t xml:space="preserve">Guest(s) </w:t>
      </w:r>
      <w:bookmarkEnd w:id="6"/>
    </w:p>
    <w:p w14:paraId="1310AB99" w14:textId="7D5DE3E8" w:rsidR="00EA66A3" w:rsidRPr="00EA66A3" w:rsidRDefault="0092444E" w:rsidP="00E66A3D">
      <w:pPr>
        <w:ind w:left="360"/>
      </w:pPr>
      <w:r>
        <w:t>Cheryl Morris, Cody McCabe, Jeff Larson, Julia Breyer, Rosalyn Weissman, Sai Vang, Scott Adkins, Tony Carrillo</w:t>
      </w:r>
    </w:p>
    <w:p w14:paraId="0429BB5D" w14:textId="77777777" w:rsidR="00A930D4" w:rsidRPr="00824A4D" w:rsidRDefault="00A930D4" w:rsidP="00A930D4">
      <w:pPr>
        <w:pStyle w:val="Heading3"/>
        <w:numPr>
          <w:ilvl w:val="0"/>
          <w:numId w:val="0"/>
        </w:numPr>
        <w:spacing w:before="160"/>
        <w:rPr>
          <w:b w:val="0"/>
        </w:rPr>
      </w:pPr>
      <w:bookmarkStart w:id="7" w:name="_Toc8300039"/>
      <w:r w:rsidRPr="00824A4D">
        <w:rPr>
          <w:rStyle w:val="Heading2Char"/>
          <w:b/>
          <w:color w:val="000000" w:themeColor="text1"/>
          <w:sz w:val="24"/>
          <w:szCs w:val="24"/>
        </w:rPr>
        <w:t>Recorder</w:t>
      </w:r>
      <w:bookmarkEnd w:id="7"/>
    </w:p>
    <w:p w14:paraId="50059CE6" w14:textId="2B081357" w:rsidR="00A930D4" w:rsidRDefault="00634790" w:rsidP="00A930D4">
      <w:pPr>
        <w:spacing w:line="276" w:lineRule="auto"/>
        <w:ind w:left="360"/>
        <w:rPr>
          <w:szCs w:val="22"/>
        </w:rPr>
      </w:pPr>
      <w:r>
        <w:rPr>
          <w:szCs w:val="22"/>
        </w:rPr>
        <w:t>Kayci Lydeen</w:t>
      </w:r>
    </w:p>
    <w:p w14:paraId="026113A7" w14:textId="77777777" w:rsidR="00A930D4" w:rsidRDefault="00A930D4" w:rsidP="00A930D4">
      <w:pPr>
        <w:pStyle w:val="Heading2"/>
        <w:spacing w:line="240" w:lineRule="auto"/>
      </w:pPr>
      <w:bookmarkStart w:id="8" w:name="_Toc8300040"/>
      <w:r>
        <w:t>Meeting Minutes</w:t>
      </w:r>
      <w:bookmarkEnd w:id="8"/>
    </w:p>
    <w:p w14:paraId="613B96F4" w14:textId="77777777" w:rsidR="00A930D4" w:rsidRPr="00593048" w:rsidRDefault="00A930D4" w:rsidP="00A930D4">
      <w:pPr>
        <w:pStyle w:val="Heading3"/>
      </w:pPr>
      <w:r w:rsidRPr="00593048">
        <w:t>Call to Order/Roll Call</w:t>
      </w:r>
    </w:p>
    <w:p w14:paraId="11D139CD" w14:textId="7A6252CB" w:rsidR="00824A4D" w:rsidRPr="00824A4D" w:rsidRDefault="005873EE" w:rsidP="00824A4D">
      <w:pPr>
        <w:pStyle w:val="ListParagraph"/>
        <w:numPr>
          <w:ilvl w:val="0"/>
          <w:numId w:val="6"/>
        </w:numPr>
      </w:pPr>
      <w:r>
        <w:t>10:</w:t>
      </w:r>
      <w:r w:rsidR="00A57EFE">
        <w:t>01</w:t>
      </w:r>
      <w:r w:rsidR="00E724FA">
        <w:t>am</w:t>
      </w:r>
    </w:p>
    <w:p w14:paraId="22A3260C" w14:textId="77777777" w:rsidR="00A930D4" w:rsidRDefault="00A930D4" w:rsidP="00A930D4">
      <w:pPr>
        <w:pStyle w:val="Heading3"/>
      </w:pPr>
      <w:r w:rsidRPr="004E0EC5">
        <w:t>Action Items</w:t>
      </w:r>
    </w:p>
    <w:p w14:paraId="67F75327" w14:textId="77777777" w:rsidR="00A930D4" w:rsidRDefault="00A930D4" w:rsidP="00A930D4">
      <w:pPr>
        <w:pStyle w:val="Heading4"/>
        <w:ind w:left="504" w:hanging="504"/>
      </w:pPr>
      <w:r w:rsidRPr="00202343">
        <w:t xml:space="preserve">2.1 </w:t>
      </w:r>
      <w:r w:rsidRPr="00E30FD4">
        <w:t>Approval of Agenda</w:t>
      </w:r>
    </w:p>
    <w:p w14:paraId="571725C8" w14:textId="56087398" w:rsidR="00AD7F82" w:rsidRDefault="00EC55EB" w:rsidP="00A57EFE">
      <w:pPr>
        <w:pStyle w:val="ListParagraph"/>
        <w:numPr>
          <w:ilvl w:val="0"/>
          <w:numId w:val="6"/>
        </w:numPr>
        <w:spacing w:after="80" w:line="276" w:lineRule="auto"/>
        <w:contextualSpacing w:val="0"/>
      </w:pPr>
      <w:r>
        <w:lastRenderedPageBreak/>
        <w:t xml:space="preserve">Sheri Willis moved to approve agenda as amended, seconded by </w:t>
      </w:r>
      <w:r w:rsidR="00A57EFE">
        <w:t>Dr. Annebelle Nery</w:t>
      </w:r>
      <w:r w:rsidR="00402753">
        <w:t>.</w:t>
      </w:r>
    </w:p>
    <w:p w14:paraId="144BB231" w14:textId="1A20965A" w:rsidR="0092444E" w:rsidRDefault="0092444E" w:rsidP="0092444E">
      <w:pPr>
        <w:pStyle w:val="Heading4"/>
      </w:pPr>
      <w:r>
        <w:t>2.1 Conclusion</w:t>
      </w:r>
    </w:p>
    <w:p w14:paraId="62B3A4F1" w14:textId="52CB32A7" w:rsidR="0092444E" w:rsidRPr="00361A77" w:rsidRDefault="0092444E" w:rsidP="007C01D9">
      <w:pPr>
        <w:pStyle w:val="ListParagraph"/>
        <w:numPr>
          <w:ilvl w:val="0"/>
          <w:numId w:val="2"/>
        </w:numPr>
        <w:spacing w:after="80" w:line="276" w:lineRule="auto"/>
        <w:ind w:left="720"/>
        <w:contextualSpacing w:val="0"/>
      </w:pPr>
      <w:r>
        <w:t xml:space="preserve">Agenda approved </w:t>
      </w:r>
      <w:r w:rsidR="00A57EFE">
        <w:t>as presented</w:t>
      </w:r>
      <w:r>
        <w:t xml:space="preserve">. </w:t>
      </w:r>
    </w:p>
    <w:p w14:paraId="1061E2CF" w14:textId="76D8778F" w:rsidR="00A930D4" w:rsidRDefault="00A930D4" w:rsidP="00A930D4">
      <w:pPr>
        <w:pStyle w:val="Heading4"/>
        <w:ind w:left="504" w:hanging="504"/>
      </w:pPr>
      <w:r>
        <w:t xml:space="preserve">2.2 </w:t>
      </w:r>
      <w:r w:rsidR="000C07D4">
        <w:t xml:space="preserve">Approval of </w:t>
      </w:r>
      <w:r w:rsidR="000E7F1A">
        <w:t>May 14</w:t>
      </w:r>
      <w:r w:rsidR="00EA3A53">
        <w:t>, 202</w:t>
      </w:r>
      <w:r w:rsidR="00A33DB3">
        <w:t>1</w:t>
      </w:r>
      <w:r w:rsidRPr="00642FA6">
        <w:t xml:space="preserve"> Minutes</w:t>
      </w:r>
    </w:p>
    <w:p w14:paraId="11F37D6E" w14:textId="3DAB6E35" w:rsidR="00B213C1" w:rsidRPr="00B213C1" w:rsidRDefault="00A57EFE" w:rsidP="00D92266">
      <w:pPr>
        <w:pStyle w:val="ListParagraph"/>
        <w:numPr>
          <w:ilvl w:val="0"/>
          <w:numId w:val="2"/>
        </w:numPr>
        <w:ind w:left="720"/>
      </w:pPr>
      <w:r>
        <w:t>Sheri Willis</w:t>
      </w:r>
      <w:r w:rsidR="00B213C1">
        <w:t xml:space="preserve"> moved to approve, seconded by </w:t>
      </w:r>
      <w:r>
        <w:t>Donna Greene</w:t>
      </w:r>
      <w:r w:rsidR="00B213C1">
        <w:t xml:space="preserve">. </w:t>
      </w:r>
    </w:p>
    <w:p w14:paraId="38998B2A" w14:textId="77777777" w:rsidR="00A930D4" w:rsidRDefault="00A930D4" w:rsidP="00A930D4">
      <w:pPr>
        <w:pStyle w:val="Heading5"/>
      </w:pPr>
      <w:r>
        <w:t>2.2</w:t>
      </w:r>
      <w:r w:rsidRPr="00202343">
        <w:t xml:space="preserve"> Conclusion</w:t>
      </w:r>
      <w:r w:rsidR="00824A4D">
        <w:t xml:space="preserve"> </w:t>
      </w:r>
    </w:p>
    <w:p w14:paraId="757C94E2" w14:textId="26010CBD" w:rsidR="00A930D4" w:rsidRPr="00361A77" w:rsidRDefault="00A57EFE" w:rsidP="00E724FA">
      <w:pPr>
        <w:pStyle w:val="ListParagraph"/>
        <w:numPr>
          <w:ilvl w:val="0"/>
          <w:numId w:val="3"/>
        </w:numPr>
        <w:spacing w:after="80" w:line="276" w:lineRule="auto"/>
        <w:contextualSpacing w:val="0"/>
      </w:pPr>
      <w:r>
        <w:t>May 14</w:t>
      </w:r>
      <w:r w:rsidR="00E724FA">
        <w:t>, 202</w:t>
      </w:r>
      <w:r w:rsidR="00233335">
        <w:t>1</w:t>
      </w:r>
      <w:r w:rsidR="00E724FA">
        <w:t xml:space="preserve"> minutes approved as </w:t>
      </w:r>
      <w:r w:rsidR="00402753">
        <w:t>presented</w:t>
      </w:r>
      <w:r w:rsidR="00E724FA">
        <w:t>.</w:t>
      </w:r>
    </w:p>
    <w:p w14:paraId="1A1422F3" w14:textId="75A9A72D" w:rsidR="001F1E9B" w:rsidRDefault="001F1E9B" w:rsidP="00EC55EB">
      <w:pPr>
        <w:pStyle w:val="Heading4"/>
      </w:pPr>
      <w:r>
        <w:t>2.</w:t>
      </w:r>
      <w:r w:rsidR="000E7F1A">
        <w:t>3</w:t>
      </w:r>
      <w:r>
        <w:t xml:space="preserve"> </w:t>
      </w:r>
      <w:r w:rsidR="00EC55EB" w:rsidRPr="00EC55EB">
        <w:t xml:space="preserve">Administrative Procedure 4260 Prerequisites and Co-requisites – </w:t>
      </w:r>
      <w:r w:rsidR="000E7F1A">
        <w:t>2</w:t>
      </w:r>
      <w:r w:rsidR="000E7F1A" w:rsidRPr="000E7F1A">
        <w:rPr>
          <w:vertAlign w:val="superscript"/>
        </w:rPr>
        <w:t>nd</w:t>
      </w:r>
      <w:r w:rsidR="00EC55EB" w:rsidRPr="00EC55EB">
        <w:t xml:space="preserve"> Reading</w:t>
      </w:r>
    </w:p>
    <w:p w14:paraId="5E44D99A" w14:textId="780059BA" w:rsidR="0092444E" w:rsidRDefault="00A57EFE" w:rsidP="00377B6A">
      <w:pPr>
        <w:pStyle w:val="ListParagraph"/>
        <w:numPr>
          <w:ilvl w:val="0"/>
          <w:numId w:val="3"/>
        </w:numPr>
      </w:pPr>
      <w:r>
        <w:t>Doug Benoit</w:t>
      </w:r>
      <w:r w:rsidR="007159ED">
        <w:t xml:space="preserve"> moved to approve, seconded by Dr. Nery. </w:t>
      </w:r>
    </w:p>
    <w:p w14:paraId="0FB91A47" w14:textId="760D70A0" w:rsidR="00377B6A" w:rsidRDefault="00A57EFE" w:rsidP="00377B6A">
      <w:pPr>
        <w:pStyle w:val="ListParagraph"/>
        <w:numPr>
          <w:ilvl w:val="0"/>
          <w:numId w:val="3"/>
        </w:numPr>
      </w:pPr>
      <w:r>
        <w:t xml:space="preserve">No additional feedback or changes between first and second reading. </w:t>
      </w:r>
    </w:p>
    <w:p w14:paraId="2B6B743E" w14:textId="1951EB5F" w:rsidR="001F1E9B" w:rsidRDefault="001F1E9B" w:rsidP="00EC55EB">
      <w:pPr>
        <w:pStyle w:val="Heading4"/>
      </w:pPr>
      <w:r>
        <w:t>2.</w:t>
      </w:r>
      <w:r w:rsidR="000E7F1A">
        <w:t>3</w:t>
      </w:r>
      <w:r>
        <w:t xml:space="preserve"> Conclusion</w:t>
      </w:r>
    </w:p>
    <w:p w14:paraId="345151F2" w14:textId="22E7E976" w:rsidR="00377B6A" w:rsidRPr="00377B6A" w:rsidRDefault="00377B6A" w:rsidP="00377B6A">
      <w:pPr>
        <w:pStyle w:val="ListParagraph"/>
        <w:numPr>
          <w:ilvl w:val="0"/>
          <w:numId w:val="3"/>
        </w:numPr>
      </w:pPr>
      <w:r>
        <w:t>Motion carried.</w:t>
      </w:r>
    </w:p>
    <w:p w14:paraId="4B231021" w14:textId="593C7370" w:rsidR="001F1E9B" w:rsidRDefault="001F1E9B" w:rsidP="00EC55EB">
      <w:pPr>
        <w:pStyle w:val="Heading4"/>
      </w:pPr>
      <w:r>
        <w:t>2.</w:t>
      </w:r>
      <w:r w:rsidR="000E7F1A">
        <w:t>4</w:t>
      </w:r>
      <w:r w:rsidR="00EC55EB" w:rsidRPr="00EC55EB">
        <w:rPr>
          <w:szCs w:val="22"/>
        </w:rPr>
        <w:t xml:space="preserve"> </w:t>
      </w:r>
      <w:r w:rsidR="00EC55EB" w:rsidRPr="00EC55EB">
        <w:t xml:space="preserve">Gender and Sexual Diversity Pride Center Advisory Committee proposal – </w:t>
      </w:r>
      <w:r w:rsidR="000E7F1A">
        <w:t>2</w:t>
      </w:r>
      <w:r w:rsidR="000E7F1A" w:rsidRPr="000E7F1A">
        <w:rPr>
          <w:vertAlign w:val="superscript"/>
        </w:rPr>
        <w:t>nd</w:t>
      </w:r>
      <w:r w:rsidR="00EC55EB" w:rsidRPr="00EC55EB">
        <w:t xml:space="preserve"> Reading</w:t>
      </w:r>
    </w:p>
    <w:p w14:paraId="1896024B" w14:textId="77777777" w:rsidR="00A57EFE" w:rsidRDefault="00A57EFE" w:rsidP="00377B6A">
      <w:pPr>
        <w:pStyle w:val="ListParagraph"/>
        <w:numPr>
          <w:ilvl w:val="0"/>
          <w:numId w:val="3"/>
        </w:numPr>
      </w:pPr>
      <w:r>
        <w:t>Dr. Nery</w:t>
      </w:r>
      <w:r w:rsidR="00441A85">
        <w:t xml:space="preserve"> moved to approve, seconded by </w:t>
      </w:r>
      <w:r>
        <w:t>Robert Holmes</w:t>
      </w:r>
      <w:r w:rsidR="00441A85">
        <w:t>.</w:t>
      </w:r>
    </w:p>
    <w:p w14:paraId="6DAAEE10" w14:textId="0E824CF0" w:rsidR="00377B6A" w:rsidRDefault="00A57EFE" w:rsidP="00377B6A">
      <w:pPr>
        <w:pStyle w:val="ListParagraph"/>
        <w:numPr>
          <w:ilvl w:val="0"/>
          <w:numId w:val="3"/>
        </w:numPr>
      </w:pPr>
      <w:r>
        <w:t>No additional feedback or changes between first and second reading</w:t>
      </w:r>
      <w:r>
        <w:t>.</w:t>
      </w:r>
      <w:r w:rsidR="00441A85">
        <w:t xml:space="preserve"> </w:t>
      </w:r>
    </w:p>
    <w:p w14:paraId="1AEC4075" w14:textId="596AF06C" w:rsidR="001F1E9B" w:rsidRDefault="001F1E9B" w:rsidP="00EC55EB">
      <w:pPr>
        <w:pStyle w:val="Heading4"/>
      </w:pPr>
      <w:r>
        <w:t>2.</w:t>
      </w:r>
      <w:r w:rsidR="000E7F1A">
        <w:t>4</w:t>
      </w:r>
      <w:r>
        <w:t xml:space="preserve"> Conclusion</w:t>
      </w:r>
    </w:p>
    <w:p w14:paraId="515A6875" w14:textId="42396A14" w:rsidR="00377B6A" w:rsidRPr="00377B6A" w:rsidRDefault="00377B6A" w:rsidP="00377B6A">
      <w:pPr>
        <w:pStyle w:val="ListParagraph"/>
        <w:numPr>
          <w:ilvl w:val="0"/>
          <w:numId w:val="3"/>
        </w:numPr>
      </w:pPr>
      <w:r>
        <w:t>Motion carried</w:t>
      </w:r>
    </w:p>
    <w:p w14:paraId="20DED30B" w14:textId="2BD9870A" w:rsidR="001F1E9B" w:rsidRDefault="001F1E9B" w:rsidP="00EC55EB">
      <w:pPr>
        <w:pStyle w:val="Heading4"/>
      </w:pPr>
      <w:r>
        <w:t>2.</w:t>
      </w:r>
      <w:r w:rsidR="000E7F1A">
        <w:t>5</w:t>
      </w:r>
      <w:r w:rsidR="00EC55EB" w:rsidRPr="00EC55EB">
        <w:rPr>
          <w:szCs w:val="22"/>
        </w:rPr>
        <w:t xml:space="preserve"> </w:t>
      </w:r>
      <w:r w:rsidR="00EC55EB" w:rsidRPr="00EC55EB">
        <w:t xml:space="preserve">Administrative Procedure 7160 Professional Development – </w:t>
      </w:r>
      <w:r w:rsidR="000E7F1A">
        <w:t>2</w:t>
      </w:r>
      <w:r w:rsidR="000E7F1A" w:rsidRPr="000E7F1A">
        <w:rPr>
          <w:vertAlign w:val="superscript"/>
        </w:rPr>
        <w:t>nd</w:t>
      </w:r>
      <w:r w:rsidR="00EC55EB" w:rsidRPr="00EC55EB">
        <w:t xml:space="preserve"> Reading</w:t>
      </w:r>
    </w:p>
    <w:p w14:paraId="41733716" w14:textId="73E67241" w:rsidR="00377B6A" w:rsidRDefault="00BF6555" w:rsidP="00377B6A">
      <w:pPr>
        <w:pStyle w:val="ListParagraph"/>
        <w:numPr>
          <w:ilvl w:val="0"/>
          <w:numId w:val="3"/>
        </w:numPr>
      </w:pPr>
      <w:r>
        <w:t xml:space="preserve">Sheri Willis moved to approve, seconded by Doug Benoit. </w:t>
      </w:r>
    </w:p>
    <w:p w14:paraId="5DE02A98" w14:textId="40491CBB" w:rsidR="00BF6555" w:rsidRPr="00377B6A" w:rsidRDefault="00BF6555" w:rsidP="00377B6A">
      <w:pPr>
        <w:pStyle w:val="ListParagraph"/>
        <w:numPr>
          <w:ilvl w:val="0"/>
          <w:numId w:val="3"/>
        </w:numPr>
      </w:pPr>
      <w:r>
        <w:t xml:space="preserve">This is a </w:t>
      </w:r>
      <w:r w:rsidR="00A57EFE">
        <w:t>second</w:t>
      </w:r>
      <w:r>
        <w:t xml:space="preserve"> reading for Administrative Procedure 7160. </w:t>
      </w:r>
      <w:r w:rsidR="00A57EFE">
        <w:t>No additional feedback or changes between first and second reading</w:t>
      </w:r>
      <w:r w:rsidR="00A57EFE">
        <w:t>.</w:t>
      </w:r>
    </w:p>
    <w:p w14:paraId="43E618E3" w14:textId="4F82CD52" w:rsidR="001F1E9B" w:rsidRDefault="001F1E9B" w:rsidP="00EC55EB">
      <w:pPr>
        <w:pStyle w:val="Heading4"/>
      </w:pPr>
      <w:r>
        <w:t>2.</w:t>
      </w:r>
      <w:r w:rsidR="000E7F1A">
        <w:t>5</w:t>
      </w:r>
      <w:r>
        <w:t xml:space="preserve"> Conclusion</w:t>
      </w:r>
    </w:p>
    <w:p w14:paraId="5149F474" w14:textId="626851CC" w:rsidR="00377B6A" w:rsidRPr="00377B6A" w:rsidRDefault="00377B6A" w:rsidP="00377B6A">
      <w:pPr>
        <w:pStyle w:val="ListParagraph"/>
        <w:numPr>
          <w:ilvl w:val="0"/>
          <w:numId w:val="3"/>
        </w:numPr>
      </w:pPr>
      <w:r>
        <w:lastRenderedPageBreak/>
        <w:t>Motion carried.</w:t>
      </w:r>
    </w:p>
    <w:p w14:paraId="30BBF1AD" w14:textId="7A19C9E0" w:rsidR="001F1E9B" w:rsidRDefault="001F1E9B" w:rsidP="00EC55EB">
      <w:pPr>
        <w:pStyle w:val="Heading4"/>
      </w:pPr>
      <w:r>
        <w:t>2.</w:t>
      </w:r>
      <w:r w:rsidR="000E7F1A">
        <w:t>6</w:t>
      </w:r>
      <w:r w:rsidR="00EC55EB" w:rsidRPr="00EC55EB">
        <w:rPr>
          <w:szCs w:val="22"/>
        </w:rPr>
        <w:t xml:space="preserve"> </w:t>
      </w:r>
      <w:r w:rsidR="00EC55EB" w:rsidRPr="00EC55EB">
        <w:t xml:space="preserve">Administrative Procedure 7213 Adjunct Faculty – Benefits – </w:t>
      </w:r>
      <w:r w:rsidR="000E7F1A">
        <w:t>2</w:t>
      </w:r>
      <w:r w:rsidR="000E7F1A" w:rsidRPr="000E7F1A">
        <w:rPr>
          <w:vertAlign w:val="superscript"/>
        </w:rPr>
        <w:t>nd</w:t>
      </w:r>
      <w:r w:rsidR="00EC55EB" w:rsidRPr="00EC55EB">
        <w:t xml:space="preserve"> Reading</w:t>
      </w:r>
    </w:p>
    <w:p w14:paraId="27FFD53A" w14:textId="0CF3605A" w:rsidR="00377B6A" w:rsidRDefault="00A57EFE" w:rsidP="00377B6A">
      <w:pPr>
        <w:pStyle w:val="ListParagraph"/>
        <w:numPr>
          <w:ilvl w:val="0"/>
          <w:numId w:val="3"/>
        </w:numPr>
      </w:pPr>
      <w:r>
        <w:t>Sheri Willis</w:t>
      </w:r>
      <w:r w:rsidR="00BF6555">
        <w:t xml:space="preserve"> moved to approve, seconded by </w:t>
      </w:r>
      <w:r>
        <w:t>Robert Holmes.</w:t>
      </w:r>
      <w:r w:rsidR="00BF6555">
        <w:t xml:space="preserve"> </w:t>
      </w:r>
    </w:p>
    <w:p w14:paraId="62AAA3AA" w14:textId="32C866F5" w:rsidR="00BF6555" w:rsidRPr="00377B6A" w:rsidRDefault="00A57EFE" w:rsidP="00377B6A">
      <w:pPr>
        <w:pStyle w:val="ListParagraph"/>
        <w:numPr>
          <w:ilvl w:val="0"/>
          <w:numId w:val="3"/>
        </w:numPr>
      </w:pPr>
      <w:r>
        <w:t xml:space="preserve">Second </w:t>
      </w:r>
      <w:r w:rsidR="00BF6555">
        <w:t xml:space="preserve">reading of Administrative Procedure 7213. </w:t>
      </w:r>
      <w:r>
        <w:t>No additional feedback or changes between first and second reading</w:t>
      </w:r>
      <w:r>
        <w:t>.</w:t>
      </w:r>
    </w:p>
    <w:p w14:paraId="0B32D197" w14:textId="43937960" w:rsidR="001F1E9B" w:rsidRDefault="001F1E9B" w:rsidP="00EC55EB">
      <w:pPr>
        <w:pStyle w:val="Heading4"/>
      </w:pPr>
      <w:r>
        <w:t>2.</w:t>
      </w:r>
      <w:r w:rsidR="000E7F1A">
        <w:t>6</w:t>
      </w:r>
      <w:r>
        <w:t xml:space="preserve"> Conclusion</w:t>
      </w:r>
    </w:p>
    <w:p w14:paraId="68ABC876" w14:textId="0263BFDA" w:rsidR="001F1E9B" w:rsidRPr="00537461" w:rsidRDefault="00377B6A" w:rsidP="00377B6A">
      <w:pPr>
        <w:pStyle w:val="ListParagraph"/>
        <w:numPr>
          <w:ilvl w:val="0"/>
          <w:numId w:val="3"/>
        </w:numPr>
      </w:pPr>
      <w:r>
        <w:t>Motion carried.</w:t>
      </w:r>
    </w:p>
    <w:p w14:paraId="77BA696E" w14:textId="18B1A740" w:rsidR="007C63A6" w:rsidRDefault="00A930D4" w:rsidP="00D223E5">
      <w:pPr>
        <w:pStyle w:val="Heading3"/>
      </w:pPr>
      <w:r>
        <w:t>Information/Discussion Items</w:t>
      </w:r>
    </w:p>
    <w:p w14:paraId="4FE4BF8D" w14:textId="52E26F40" w:rsidR="004D5867" w:rsidRDefault="000E7F1A" w:rsidP="00CF1F97">
      <w:pPr>
        <w:pStyle w:val="Heading4"/>
        <w:numPr>
          <w:ilvl w:val="1"/>
          <w:numId w:val="1"/>
        </w:numPr>
      </w:pPr>
      <w:r>
        <w:t>Assessment of Planning and Outcomes Subcommittee</w:t>
      </w:r>
    </w:p>
    <w:p w14:paraId="45F3C2F8" w14:textId="18DE6142" w:rsidR="00CF1F97" w:rsidRPr="0092444E" w:rsidRDefault="00A57EFE" w:rsidP="00B72E69">
      <w:pPr>
        <w:pStyle w:val="ListParagraph"/>
        <w:numPr>
          <w:ilvl w:val="0"/>
          <w:numId w:val="3"/>
        </w:numPr>
      </w:pPr>
      <w:r>
        <w:t xml:space="preserve">Dr. Nery </w:t>
      </w:r>
      <w:r w:rsidR="00B72E69">
        <w:t xml:space="preserve">shared the Annual Planning Calendar and Long-Term Planning Calendar.  No changes to the Annual Planning Calendar.  Long-term planning calendar had some changes around the strategic master plan timeline and review of institutional learning outcomes. Calendar will be published to CPC website and handbook. </w:t>
      </w:r>
    </w:p>
    <w:p w14:paraId="15955BE4" w14:textId="2618036A" w:rsidR="004D5867" w:rsidRDefault="004D5867" w:rsidP="004D5867">
      <w:pPr>
        <w:pStyle w:val="Heading4"/>
      </w:pPr>
      <w:r>
        <w:t xml:space="preserve">3.2 </w:t>
      </w:r>
      <w:r w:rsidR="000E7F1A">
        <w:t>Staff Prioritization Update</w:t>
      </w:r>
    </w:p>
    <w:p w14:paraId="3E4B19BE" w14:textId="415C75D6" w:rsidR="00377B6A" w:rsidRPr="00377B6A" w:rsidRDefault="00B72E69" w:rsidP="00377B6A">
      <w:pPr>
        <w:pStyle w:val="ListParagraph"/>
        <w:numPr>
          <w:ilvl w:val="0"/>
          <w:numId w:val="3"/>
        </w:numPr>
      </w:pPr>
      <w:r>
        <w:t xml:space="preserve">Vice President Ramont reviewed the staff prioritization results and recommendations.  </w:t>
      </w:r>
    </w:p>
    <w:p w14:paraId="1DF3013D" w14:textId="385FDA77" w:rsidR="004D5867" w:rsidRDefault="004D5867" w:rsidP="004D5867">
      <w:pPr>
        <w:pStyle w:val="Heading4"/>
      </w:pPr>
      <w:r>
        <w:t xml:space="preserve">3.3 </w:t>
      </w:r>
      <w:r w:rsidR="000E7F1A">
        <w:t>Equipment/Technology Prioritization Update</w:t>
      </w:r>
    </w:p>
    <w:p w14:paraId="6E6E666B" w14:textId="2F9D992D" w:rsidR="00377B6A" w:rsidRPr="00377B6A" w:rsidRDefault="00377B6A" w:rsidP="00377B6A">
      <w:pPr>
        <w:pStyle w:val="ListParagraph"/>
        <w:numPr>
          <w:ilvl w:val="0"/>
          <w:numId w:val="3"/>
        </w:numPr>
      </w:pPr>
      <w:r>
        <w:t xml:space="preserve">Dr. Nery </w:t>
      </w:r>
      <w:r w:rsidR="00B72E69">
        <w:t xml:space="preserve">reviewed the results and recommendations for instructional and non-instructional Equipment/Technology. </w:t>
      </w:r>
    </w:p>
    <w:p w14:paraId="0E83389C" w14:textId="38C62628" w:rsidR="004D5867" w:rsidRDefault="004D5867" w:rsidP="004D5867">
      <w:pPr>
        <w:pStyle w:val="Heading4"/>
      </w:pPr>
      <w:r>
        <w:t xml:space="preserve">3.4 </w:t>
      </w:r>
      <w:r w:rsidR="000E7F1A">
        <w:t>Health and Welfare Committee Update</w:t>
      </w:r>
    </w:p>
    <w:p w14:paraId="4FA28875" w14:textId="20F17BD4" w:rsidR="00377B6A" w:rsidRPr="00377B6A" w:rsidRDefault="00377B6A" w:rsidP="00377B6A">
      <w:pPr>
        <w:pStyle w:val="ListParagraph"/>
        <w:numPr>
          <w:ilvl w:val="0"/>
          <w:numId w:val="3"/>
        </w:numPr>
      </w:pPr>
      <w:r>
        <w:t xml:space="preserve">Dr. </w:t>
      </w:r>
      <w:r w:rsidR="00B72E69">
        <w:t xml:space="preserve">Zacovic reviewed the Health and Welfare committee update.  Keeping same health and wellness plans and have less than 2% increase for renewal rates.  </w:t>
      </w:r>
    </w:p>
    <w:p w14:paraId="5B1F7C08" w14:textId="671AA43E" w:rsidR="004D5867" w:rsidRDefault="004D5867" w:rsidP="004D5867">
      <w:pPr>
        <w:pStyle w:val="Heading4"/>
      </w:pPr>
      <w:r>
        <w:t xml:space="preserve">3.5 </w:t>
      </w:r>
      <w:r w:rsidR="000E7F1A">
        <w:t>Professional Development Committee Update</w:t>
      </w:r>
    </w:p>
    <w:p w14:paraId="3D224102" w14:textId="5A5A3974" w:rsidR="00377B6A" w:rsidRPr="00377B6A" w:rsidRDefault="00377B6A" w:rsidP="00377B6A">
      <w:pPr>
        <w:pStyle w:val="ListParagraph"/>
        <w:numPr>
          <w:ilvl w:val="0"/>
          <w:numId w:val="3"/>
        </w:numPr>
      </w:pPr>
      <w:r>
        <w:lastRenderedPageBreak/>
        <w:t xml:space="preserve">Dr. </w:t>
      </w:r>
      <w:r w:rsidR="00B72E69">
        <w:t xml:space="preserve">Zacovic created a professional development survey to poll the campus community on an institutional professional development program, topics, format.  Created a webpage for the Professional Development Committee. </w:t>
      </w:r>
    </w:p>
    <w:p w14:paraId="61E6240F" w14:textId="11E91A35" w:rsidR="004D5867" w:rsidRDefault="004D5867" w:rsidP="004D5867">
      <w:pPr>
        <w:pStyle w:val="Heading4"/>
      </w:pPr>
      <w:r>
        <w:t xml:space="preserve">3.6 </w:t>
      </w:r>
      <w:r w:rsidR="000E7F1A">
        <w:t>Kinesiology Preparticipation Examinations</w:t>
      </w:r>
    </w:p>
    <w:p w14:paraId="480E34B7" w14:textId="3EF4205C" w:rsidR="00377B6A" w:rsidRPr="00377B6A" w:rsidRDefault="00377B6A" w:rsidP="00377B6A">
      <w:pPr>
        <w:pStyle w:val="ListParagraph"/>
        <w:numPr>
          <w:ilvl w:val="0"/>
          <w:numId w:val="3"/>
        </w:numPr>
      </w:pPr>
      <w:r>
        <w:t>Dr. Nery reviewed the Return to Campus Proposal. This proposal was approved at the Covid-19 Return to Campus Task Force.</w:t>
      </w:r>
      <w:r w:rsidR="00B72E69">
        <w:t xml:space="preserve"> Athletics requires a physical examination prior to any participation in sports.</w:t>
      </w:r>
    </w:p>
    <w:p w14:paraId="433BF65B" w14:textId="15E3E8F7" w:rsidR="00A930D4" w:rsidRDefault="00A930D4" w:rsidP="008C53F0">
      <w:pPr>
        <w:pStyle w:val="Heading3"/>
      </w:pPr>
      <w:r w:rsidRPr="004E0EC5">
        <w:t>Adjournment</w:t>
      </w:r>
    </w:p>
    <w:p w14:paraId="7AA09E75" w14:textId="71D46B56" w:rsidR="002D5E58" w:rsidRPr="00A930D4" w:rsidRDefault="007C63A6" w:rsidP="00530A94">
      <w:pPr>
        <w:pStyle w:val="ListParagraph"/>
        <w:numPr>
          <w:ilvl w:val="0"/>
          <w:numId w:val="15"/>
        </w:numPr>
      </w:pPr>
      <w:r>
        <w:t>1</w:t>
      </w:r>
      <w:r w:rsidR="00D223E5">
        <w:t>0:</w:t>
      </w:r>
      <w:r w:rsidR="00B72E69">
        <w:t>15</w:t>
      </w:r>
      <w:bookmarkStart w:id="9" w:name="_GoBack"/>
      <w:bookmarkEnd w:id="9"/>
      <w:r w:rsidR="00DC65B3">
        <w:t>a</w:t>
      </w:r>
      <w:r w:rsidR="008C53F0">
        <w:t>m.</w:t>
      </w:r>
    </w:p>
    <w:sectPr w:rsidR="002D5E58" w:rsidRPr="00A93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286"/>
    <w:multiLevelType w:val="hybridMultilevel"/>
    <w:tmpl w:val="FF8A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20AA5"/>
    <w:multiLevelType w:val="hybridMultilevel"/>
    <w:tmpl w:val="1816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F0A1D"/>
    <w:multiLevelType w:val="multilevel"/>
    <w:tmpl w:val="512A0A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E62198"/>
    <w:multiLevelType w:val="hybridMultilevel"/>
    <w:tmpl w:val="8032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B6008"/>
    <w:multiLevelType w:val="hybridMultilevel"/>
    <w:tmpl w:val="58EC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53131"/>
    <w:multiLevelType w:val="hybridMultilevel"/>
    <w:tmpl w:val="7C543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76BB0"/>
    <w:multiLevelType w:val="hybridMultilevel"/>
    <w:tmpl w:val="C0B4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D74A3"/>
    <w:multiLevelType w:val="hybridMultilevel"/>
    <w:tmpl w:val="1E1A1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93422"/>
    <w:multiLevelType w:val="hybridMultilevel"/>
    <w:tmpl w:val="8C48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46B64"/>
    <w:multiLevelType w:val="hybridMultilevel"/>
    <w:tmpl w:val="6838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518F5"/>
    <w:multiLevelType w:val="hybridMultilevel"/>
    <w:tmpl w:val="30E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E236C"/>
    <w:multiLevelType w:val="hybridMultilevel"/>
    <w:tmpl w:val="1C5A1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E1182"/>
    <w:multiLevelType w:val="hybridMultilevel"/>
    <w:tmpl w:val="C4E2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6440D"/>
    <w:multiLevelType w:val="hybridMultilevel"/>
    <w:tmpl w:val="B97E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00F60"/>
    <w:multiLevelType w:val="hybridMultilevel"/>
    <w:tmpl w:val="63868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14DFB"/>
    <w:multiLevelType w:val="hybridMultilevel"/>
    <w:tmpl w:val="0AFA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90651"/>
    <w:multiLevelType w:val="hybridMultilevel"/>
    <w:tmpl w:val="0640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46B4F"/>
    <w:multiLevelType w:val="hybridMultilevel"/>
    <w:tmpl w:val="0B12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71355A"/>
    <w:multiLevelType w:val="hybridMultilevel"/>
    <w:tmpl w:val="1130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83DE7"/>
    <w:multiLevelType w:val="hybridMultilevel"/>
    <w:tmpl w:val="0700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F5FBA"/>
    <w:multiLevelType w:val="multilevel"/>
    <w:tmpl w:val="DBC83362"/>
    <w:styleLink w:val="PublicComments"/>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08A0663"/>
    <w:multiLevelType w:val="hybridMultilevel"/>
    <w:tmpl w:val="F6F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93B84"/>
    <w:multiLevelType w:val="hybridMultilevel"/>
    <w:tmpl w:val="2354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E4036"/>
    <w:multiLevelType w:val="hybridMultilevel"/>
    <w:tmpl w:val="1100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2C51BD"/>
    <w:multiLevelType w:val="hybridMultilevel"/>
    <w:tmpl w:val="297A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00B0E"/>
    <w:multiLevelType w:val="hybridMultilevel"/>
    <w:tmpl w:val="8A3ED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967A70"/>
    <w:multiLevelType w:val="hybridMultilevel"/>
    <w:tmpl w:val="C83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C7B69"/>
    <w:multiLevelType w:val="hybridMultilevel"/>
    <w:tmpl w:val="8AA2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D49FA"/>
    <w:multiLevelType w:val="multilevel"/>
    <w:tmpl w:val="E968C55A"/>
    <w:lvl w:ilvl="0">
      <w:start w:val="1"/>
      <w:numFmt w:val="decimal"/>
      <w:pStyle w:val="Heading3"/>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B1F4C78"/>
    <w:multiLevelType w:val="hybridMultilevel"/>
    <w:tmpl w:val="FAAAD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838DC"/>
    <w:multiLevelType w:val="hybridMultilevel"/>
    <w:tmpl w:val="F30E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B14DF"/>
    <w:multiLevelType w:val="hybridMultilevel"/>
    <w:tmpl w:val="D7E6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332B7"/>
    <w:multiLevelType w:val="hybridMultilevel"/>
    <w:tmpl w:val="B7C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2E1E46"/>
    <w:multiLevelType w:val="hybridMultilevel"/>
    <w:tmpl w:val="3C808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F6E26"/>
    <w:multiLevelType w:val="hybridMultilevel"/>
    <w:tmpl w:val="6BCE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10045D"/>
    <w:multiLevelType w:val="multilevel"/>
    <w:tmpl w:val="14742B4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E4A27F2"/>
    <w:multiLevelType w:val="hybridMultilevel"/>
    <w:tmpl w:val="6F46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1A5280"/>
    <w:multiLevelType w:val="hybridMultilevel"/>
    <w:tmpl w:val="9B28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5"/>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18"/>
  </w:num>
  <w:num w:numId="8">
    <w:abstractNumId w:val="8"/>
  </w:num>
  <w:num w:numId="9">
    <w:abstractNumId w:val="7"/>
  </w:num>
  <w:num w:numId="10">
    <w:abstractNumId w:val="17"/>
  </w:num>
  <w:num w:numId="11">
    <w:abstractNumId w:val="0"/>
  </w:num>
  <w:num w:numId="12">
    <w:abstractNumId w:val="11"/>
  </w:num>
  <w:num w:numId="13">
    <w:abstractNumId w:val="35"/>
  </w:num>
  <w:num w:numId="14">
    <w:abstractNumId w:val="3"/>
  </w:num>
  <w:num w:numId="15">
    <w:abstractNumId w:val="37"/>
  </w:num>
  <w:num w:numId="16">
    <w:abstractNumId w:val="27"/>
  </w:num>
  <w:num w:numId="17">
    <w:abstractNumId w:val="12"/>
  </w:num>
  <w:num w:numId="18">
    <w:abstractNumId w:val="23"/>
  </w:num>
  <w:num w:numId="19">
    <w:abstractNumId w:val="29"/>
  </w:num>
  <w:num w:numId="20">
    <w:abstractNumId w:val="31"/>
  </w:num>
  <w:num w:numId="21">
    <w:abstractNumId w:val="24"/>
  </w:num>
  <w:num w:numId="22">
    <w:abstractNumId w:val="19"/>
  </w:num>
  <w:num w:numId="23">
    <w:abstractNumId w:val="16"/>
  </w:num>
  <w:num w:numId="24">
    <w:abstractNumId w:val="10"/>
  </w:num>
  <w:num w:numId="25">
    <w:abstractNumId w:val="2"/>
  </w:num>
  <w:num w:numId="26">
    <w:abstractNumId w:val="1"/>
  </w:num>
  <w:num w:numId="27">
    <w:abstractNumId w:val="6"/>
  </w:num>
  <w:num w:numId="28">
    <w:abstractNumId w:val="30"/>
  </w:num>
  <w:num w:numId="29">
    <w:abstractNumId w:val="15"/>
  </w:num>
  <w:num w:numId="30">
    <w:abstractNumId w:val="9"/>
  </w:num>
  <w:num w:numId="31">
    <w:abstractNumId w:val="34"/>
  </w:num>
  <w:num w:numId="32">
    <w:abstractNumId w:val="36"/>
  </w:num>
  <w:num w:numId="33">
    <w:abstractNumId w:val="32"/>
  </w:num>
  <w:num w:numId="34">
    <w:abstractNumId w:val="4"/>
  </w:num>
  <w:num w:numId="35">
    <w:abstractNumId w:val="21"/>
  </w:num>
  <w:num w:numId="36">
    <w:abstractNumId w:val="14"/>
  </w:num>
  <w:num w:numId="37">
    <w:abstractNumId w:val="26"/>
  </w:num>
  <w:num w:numId="38">
    <w:abstractNumId w:val="2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D4"/>
    <w:rsid w:val="00046B72"/>
    <w:rsid w:val="000C07D4"/>
    <w:rsid w:val="000C653B"/>
    <w:rsid w:val="000D6C9C"/>
    <w:rsid w:val="000E7F1A"/>
    <w:rsid w:val="0011602B"/>
    <w:rsid w:val="00127E9F"/>
    <w:rsid w:val="001761DE"/>
    <w:rsid w:val="001D3B50"/>
    <w:rsid w:val="001F1E9B"/>
    <w:rsid w:val="001F2FFC"/>
    <w:rsid w:val="00233335"/>
    <w:rsid w:val="00272D60"/>
    <w:rsid w:val="002B687C"/>
    <w:rsid w:val="002D5E58"/>
    <w:rsid w:val="002E5E81"/>
    <w:rsid w:val="00336E47"/>
    <w:rsid w:val="00364C16"/>
    <w:rsid w:val="00377B6A"/>
    <w:rsid w:val="003E5FF7"/>
    <w:rsid w:val="003F10F1"/>
    <w:rsid w:val="003F5B22"/>
    <w:rsid w:val="00402753"/>
    <w:rsid w:val="00420C85"/>
    <w:rsid w:val="00441A85"/>
    <w:rsid w:val="004779D9"/>
    <w:rsid w:val="004B1A62"/>
    <w:rsid w:val="004D5867"/>
    <w:rsid w:val="004E07A9"/>
    <w:rsid w:val="004F07E2"/>
    <w:rsid w:val="00522962"/>
    <w:rsid w:val="00530A94"/>
    <w:rsid w:val="00537461"/>
    <w:rsid w:val="005839D6"/>
    <w:rsid w:val="005873EE"/>
    <w:rsid w:val="005B4039"/>
    <w:rsid w:val="005C6759"/>
    <w:rsid w:val="005E4D6D"/>
    <w:rsid w:val="00602BDC"/>
    <w:rsid w:val="006050AF"/>
    <w:rsid w:val="00606E5F"/>
    <w:rsid w:val="00632B60"/>
    <w:rsid w:val="00634790"/>
    <w:rsid w:val="00651A63"/>
    <w:rsid w:val="0066221D"/>
    <w:rsid w:val="00667CCC"/>
    <w:rsid w:val="006736F0"/>
    <w:rsid w:val="00673D78"/>
    <w:rsid w:val="006751BC"/>
    <w:rsid w:val="006836BF"/>
    <w:rsid w:val="006A57F4"/>
    <w:rsid w:val="006C01A8"/>
    <w:rsid w:val="006C3F1C"/>
    <w:rsid w:val="006F04F6"/>
    <w:rsid w:val="006F42DB"/>
    <w:rsid w:val="00713367"/>
    <w:rsid w:val="007141E8"/>
    <w:rsid w:val="007159ED"/>
    <w:rsid w:val="00757058"/>
    <w:rsid w:val="00783F9C"/>
    <w:rsid w:val="007A601B"/>
    <w:rsid w:val="007B6022"/>
    <w:rsid w:val="007C01D9"/>
    <w:rsid w:val="007C0AF7"/>
    <w:rsid w:val="007C63A6"/>
    <w:rsid w:val="007F1187"/>
    <w:rsid w:val="00801DF7"/>
    <w:rsid w:val="008048A2"/>
    <w:rsid w:val="00820F65"/>
    <w:rsid w:val="008218F3"/>
    <w:rsid w:val="00823FDA"/>
    <w:rsid w:val="00824A4D"/>
    <w:rsid w:val="00832F28"/>
    <w:rsid w:val="00855B60"/>
    <w:rsid w:val="00865F6A"/>
    <w:rsid w:val="00877CC2"/>
    <w:rsid w:val="00881425"/>
    <w:rsid w:val="008C53F0"/>
    <w:rsid w:val="008E5373"/>
    <w:rsid w:val="0090356D"/>
    <w:rsid w:val="00915ED8"/>
    <w:rsid w:val="0092444E"/>
    <w:rsid w:val="00985BB8"/>
    <w:rsid w:val="009B522D"/>
    <w:rsid w:val="009D1953"/>
    <w:rsid w:val="009E0D1C"/>
    <w:rsid w:val="009E5E70"/>
    <w:rsid w:val="00A226B8"/>
    <w:rsid w:val="00A33DB3"/>
    <w:rsid w:val="00A4332F"/>
    <w:rsid w:val="00A459EB"/>
    <w:rsid w:val="00A57EFE"/>
    <w:rsid w:val="00A81925"/>
    <w:rsid w:val="00A86CAD"/>
    <w:rsid w:val="00A930D4"/>
    <w:rsid w:val="00AC6CC0"/>
    <w:rsid w:val="00AD7F82"/>
    <w:rsid w:val="00B03BA0"/>
    <w:rsid w:val="00B17F24"/>
    <w:rsid w:val="00B213C1"/>
    <w:rsid w:val="00B220D0"/>
    <w:rsid w:val="00B25DBF"/>
    <w:rsid w:val="00B33A94"/>
    <w:rsid w:val="00B5244C"/>
    <w:rsid w:val="00B63050"/>
    <w:rsid w:val="00B640AE"/>
    <w:rsid w:val="00B72E69"/>
    <w:rsid w:val="00B744F3"/>
    <w:rsid w:val="00B76604"/>
    <w:rsid w:val="00B8113F"/>
    <w:rsid w:val="00B819C7"/>
    <w:rsid w:val="00BD051A"/>
    <w:rsid w:val="00BF2216"/>
    <w:rsid w:val="00BF6555"/>
    <w:rsid w:val="00BF6D8C"/>
    <w:rsid w:val="00C0570E"/>
    <w:rsid w:val="00C14400"/>
    <w:rsid w:val="00C575F4"/>
    <w:rsid w:val="00C8064A"/>
    <w:rsid w:val="00CA770B"/>
    <w:rsid w:val="00CD0875"/>
    <w:rsid w:val="00CF1F97"/>
    <w:rsid w:val="00D223E5"/>
    <w:rsid w:val="00D40616"/>
    <w:rsid w:val="00D92266"/>
    <w:rsid w:val="00D942C4"/>
    <w:rsid w:val="00DB4CED"/>
    <w:rsid w:val="00DC65B3"/>
    <w:rsid w:val="00DD3930"/>
    <w:rsid w:val="00DF7620"/>
    <w:rsid w:val="00E23DD8"/>
    <w:rsid w:val="00E66A3D"/>
    <w:rsid w:val="00E724FA"/>
    <w:rsid w:val="00E8502B"/>
    <w:rsid w:val="00EA25C4"/>
    <w:rsid w:val="00EA3A53"/>
    <w:rsid w:val="00EA66A3"/>
    <w:rsid w:val="00EC1465"/>
    <w:rsid w:val="00EC3583"/>
    <w:rsid w:val="00EC55EB"/>
    <w:rsid w:val="00ED6BC2"/>
    <w:rsid w:val="00F0553F"/>
    <w:rsid w:val="00F22089"/>
    <w:rsid w:val="00F24440"/>
    <w:rsid w:val="00F35170"/>
    <w:rsid w:val="00F363E1"/>
    <w:rsid w:val="00F502E3"/>
    <w:rsid w:val="00F5039B"/>
    <w:rsid w:val="00F53E8A"/>
    <w:rsid w:val="00F94858"/>
    <w:rsid w:val="00F97B22"/>
    <w:rsid w:val="00FF4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EAC7"/>
  <w15:chartTrackingRefBased/>
  <w15:docId w15:val="{812326AC-3B55-425D-A6E0-B073DD43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0D4"/>
    <w:pPr>
      <w:spacing w:after="0" w:line="360" w:lineRule="auto"/>
    </w:pPr>
    <w:rPr>
      <w:rFonts w:ascii="Verdana" w:hAnsi="Verdana"/>
      <w:sz w:val="24"/>
      <w:szCs w:val="24"/>
    </w:rPr>
  </w:style>
  <w:style w:type="paragraph" w:styleId="Heading1">
    <w:name w:val="heading 1"/>
    <w:basedOn w:val="Normal"/>
    <w:next w:val="Normal"/>
    <w:link w:val="Heading1Char"/>
    <w:uiPriority w:val="9"/>
    <w:qFormat/>
    <w:rsid w:val="00A930D4"/>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uiPriority w:val="9"/>
    <w:unhideWhenUsed/>
    <w:qFormat/>
    <w:rsid w:val="00A930D4"/>
    <w:pPr>
      <w:spacing w:before="80"/>
      <w:outlineLvl w:val="1"/>
    </w:pPr>
    <w:rPr>
      <w:b/>
      <w:sz w:val="26"/>
      <w:szCs w:val="26"/>
    </w:rPr>
  </w:style>
  <w:style w:type="paragraph" w:styleId="Heading3">
    <w:name w:val="heading 3"/>
    <w:basedOn w:val="Heading2"/>
    <w:next w:val="Normal"/>
    <w:link w:val="Heading3Char"/>
    <w:uiPriority w:val="9"/>
    <w:unhideWhenUsed/>
    <w:qFormat/>
    <w:rsid w:val="00A930D4"/>
    <w:pPr>
      <w:numPr>
        <w:numId w:val="1"/>
      </w:numPr>
      <w:spacing w:before="220" w:line="240" w:lineRule="auto"/>
      <w:outlineLvl w:val="2"/>
    </w:pPr>
    <w:rPr>
      <w:color w:val="C00000"/>
    </w:rPr>
  </w:style>
  <w:style w:type="paragraph" w:styleId="Heading4">
    <w:name w:val="heading 4"/>
    <w:basedOn w:val="Normal"/>
    <w:next w:val="Normal"/>
    <w:link w:val="Heading4Char"/>
    <w:uiPriority w:val="9"/>
    <w:unhideWhenUsed/>
    <w:qFormat/>
    <w:rsid w:val="00A930D4"/>
    <w:pPr>
      <w:spacing w:before="220"/>
      <w:outlineLvl w:val="3"/>
    </w:pPr>
    <w:rPr>
      <w:b/>
    </w:rPr>
  </w:style>
  <w:style w:type="paragraph" w:styleId="Heading5">
    <w:name w:val="heading 5"/>
    <w:basedOn w:val="Heading4"/>
    <w:next w:val="Normal"/>
    <w:link w:val="Heading5Char"/>
    <w:uiPriority w:val="9"/>
    <w:unhideWhenUsed/>
    <w:qFormat/>
    <w:rsid w:val="00A930D4"/>
    <w:pPr>
      <w:ind w:left="504" w:hanging="50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0D4"/>
    <w:rPr>
      <w:rFonts w:ascii="Verdana" w:eastAsiaTheme="majorEastAsia" w:hAnsi="Verdana" w:cstheme="majorBidi"/>
      <w:b/>
      <w:color w:val="000000" w:themeColor="text1"/>
      <w:sz w:val="28"/>
      <w:szCs w:val="28"/>
    </w:rPr>
  </w:style>
  <w:style w:type="character" w:customStyle="1" w:styleId="Heading2Char">
    <w:name w:val="Heading 2 Char"/>
    <w:basedOn w:val="DefaultParagraphFont"/>
    <w:link w:val="Heading2"/>
    <w:uiPriority w:val="9"/>
    <w:rsid w:val="00A930D4"/>
    <w:rPr>
      <w:rFonts w:ascii="Verdana" w:hAnsi="Verdana"/>
      <w:b/>
      <w:sz w:val="26"/>
      <w:szCs w:val="26"/>
    </w:rPr>
  </w:style>
  <w:style w:type="character" w:customStyle="1" w:styleId="Heading3Char">
    <w:name w:val="Heading 3 Char"/>
    <w:basedOn w:val="DefaultParagraphFont"/>
    <w:link w:val="Heading3"/>
    <w:uiPriority w:val="9"/>
    <w:rsid w:val="00A930D4"/>
    <w:rPr>
      <w:rFonts w:ascii="Verdana" w:hAnsi="Verdana"/>
      <w:b/>
      <w:color w:val="C00000"/>
      <w:sz w:val="26"/>
      <w:szCs w:val="26"/>
    </w:rPr>
  </w:style>
  <w:style w:type="character" w:customStyle="1" w:styleId="Heading4Char">
    <w:name w:val="Heading 4 Char"/>
    <w:basedOn w:val="DefaultParagraphFont"/>
    <w:link w:val="Heading4"/>
    <w:uiPriority w:val="9"/>
    <w:rsid w:val="00A930D4"/>
    <w:rPr>
      <w:rFonts w:ascii="Verdana" w:hAnsi="Verdana"/>
      <w:b/>
      <w:sz w:val="24"/>
      <w:szCs w:val="24"/>
    </w:rPr>
  </w:style>
  <w:style w:type="character" w:customStyle="1" w:styleId="Heading5Char">
    <w:name w:val="Heading 5 Char"/>
    <w:basedOn w:val="DefaultParagraphFont"/>
    <w:link w:val="Heading5"/>
    <w:uiPriority w:val="9"/>
    <w:rsid w:val="00A930D4"/>
    <w:rPr>
      <w:rFonts w:ascii="Verdana" w:hAnsi="Verdana"/>
      <w:b/>
      <w:sz w:val="24"/>
      <w:szCs w:val="24"/>
    </w:rPr>
  </w:style>
  <w:style w:type="paragraph" w:styleId="ListParagraph">
    <w:name w:val="List Paragraph"/>
    <w:basedOn w:val="Normal"/>
    <w:uiPriority w:val="34"/>
    <w:rsid w:val="00A930D4"/>
    <w:pPr>
      <w:ind w:left="720"/>
      <w:contextualSpacing/>
    </w:pPr>
  </w:style>
  <w:style w:type="character" w:styleId="Hyperlink">
    <w:name w:val="Hyperlink"/>
    <w:basedOn w:val="DefaultParagraphFont"/>
    <w:uiPriority w:val="99"/>
    <w:unhideWhenUsed/>
    <w:rsid w:val="00A930D4"/>
    <w:rPr>
      <w:color w:val="0563C1" w:themeColor="hyperlink"/>
      <w:u w:val="single"/>
    </w:rPr>
  </w:style>
  <w:style w:type="paragraph" w:styleId="NoSpacing">
    <w:name w:val="No Spacing"/>
    <w:uiPriority w:val="1"/>
    <w:rsid w:val="00A930D4"/>
    <w:pPr>
      <w:spacing w:after="0" w:line="240" w:lineRule="auto"/>
    </w:pPr>
    <w:rPr>
      <w:rFonts w:ascii="Tahoma" w:eastAsia="Times New Roman" w:hAnsi="Tahoma" w:cs="Times New Roman"/>
      <w:spacing w:val="4"/>
      <w:sz w:val="16"/>
      <w:szCs w:val="18"/>
    </w:rPr>
  </w:style>
  <w:style w:type="numbering" w:customStyle="1" w:styleId="PublicComments">
    <w:name w:val="Public Comments"/>
    <w:uiPriority w:val="99"/>
    <w:rsid w:val="00A930D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5DEE6E2EF7374487B5F94934055269" ma:contentTypeVersion="0" ma:contentTypeDescription="Create a new document." ma:contentTypeScope="" ma:versionID="399ed7ea0ee54206316b8675f2416c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847807-EE15-4CAD-851C-9AD9FE487B5F}"/>
</file>

<file path=customXml/itemProps2.xml><?xml version="1.0" encoding="utf-8"?>
<ds:datastoreItem xmlns:ds="http://schemas.openxmlformats.org/officeDocument/2006/customXml" ds:itemID="{46E2EB7F-56BF-4F60-AE51-ABD066ABC699}"/>
</file>

<file path=customXml/itemProps3.xml><?xml version="1.0" encoding="utf-8"?>
<ds:datastoreItem xmlns:ds="http://schemas.openxmlformats.org/officeDocument/2006/customXml" ds:itemID="{065601D6-0245-42DB-A445-52A7F899EDFE}"/>
</file>

<file path=customXml/itemProps4.xml><?xml version="1.0" encoding="utf-8"?>
<ds:datastoreItem xmlns:ds="http://schemas.openxmlformats.org/officeDocument/2006/customXml" ds:itemID="{99974F09-6B16-40CA-B963-86F9FABAB813}"/>
</file>

<file path=docProps/app.xml><?xml version="1.0" encoding="utf-8"?>
<Properties xmlns="http://schemas.openxmlformats.org/officeDocument/2006/extended-properties" xmlns:vt="http://schemas.openxmlformats.org/officeDocument/2006/docPropsVTypes">
  <Template>Normal</Template>
  <TotalTime>39</TotalTime>
  <Pages>4</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presoffice</dc:creator>
  <cp:keywords/>
  <dc:description/>
  <cp:lastModifiedBy>Kayci Lydeen</cp:lastModifiedBy>
  <cp:revision>3</cp:revision>
  <dcterms:created xsi:type="dcterms:W3CDTF">2021-09-01T18:32:00Z</dcterms:created>
  <dcterms:modified xsi:type="dcterms:W3CDTF">2021-09-01T19:10:00Z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0x0101007F5DEE6E2EF7374487B5F94934055269</vt:lpwstr>
  </property>
</Properties>
</file>